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71A" w:rsidP="00CA1EA9" w:rsidRDefault="0098571A" w14:paraId="7AC74641" w14:textId="77777777">
      <w:pPr>
        <w:jc w:val="center"/>
        <w:rPr>
          <w:sz w:val="36"/>
        </w:rPr>
      </w:pPr>
    </w:p>
    <w:p w:rsidRPr="00CA1EA9" w:rsidR="00430123" w:rsidP="00CA1EA9" w:rsidRDefault="00430123" w14:paraId="49DF1D81" w14:textId="0FDDCCCD">
      <w:pPr>
        <w:jc w:val="center"/>
        <w:rPr>
          <w:sz w:val="36"/>
        </w:rPr>
      </w:pPr>
      <w:r w:rsidRPr="00CA1EA9">
        <w:rPr>
          <w:sz w:val="36"/>
        </w:rPr>
        <w:t>Through-life Engineering Services Conference</w:t>
      </w:r>
      <w:r w:rsidR="001E403E">
        <w:rPr>
          <w:sz w:val="36"/>
        </w:rPr>
        <w:t xml:space="preserve"> (TESConf202</w:t>
      </w:r>
      <w:r w:rsidR="006713BE">
        <w:rPr>
          <w:sz w:val="36"/>
        </w:rPr>
        <w:t>4</w:t>
      </w:r>
      <w:r w:rsidR="001E403E">
        <w:rPr>
          <w:sz w:val="36"/>
        </w:rPr>
        <w:t>)</w:t>
      </w:r>
    </w:p>
    <w:p w:rsidRPr="00CA1EA9" w:rsidR="00CA1EA9" w:rsidP="00CA1EA9" w:rsidRDefault="006713BE" w14:paraId="0F7BBB4D" w14:textId="69019250">
      <w:pPr>
        <w:jc w:val="center"/>
        <w:rPr>
          <w:sz w:val="36"/>
        </w:rPr>
      </w:pPr>
      <w:r>
        <w:rPr>
          <w:sz w:val="36"/>
        </w:rPr>
        <w:t>6-7 June 2024</w:t>
      </w:r>
    </w:p>
    <w:p w:rsidRPr="00CA1EA9" w:rsidR="00CA1EA9" w:rsidP="00CA1EA9" w:rsidRDefault="00CA1EA9" w14:paraId="18CD3FDC" w14:textId="77777777">
      <w:pPr>
        <w:jc w:val="center"/>
        <w:rPr>
          <w:sz w:val="36"/>
        </w:rPr>
      </w:pPr>
      <w:r w:rsidRPr="00CA1EA9">
        <w:rPr>
          <w:sz w:val="36"/>
        </w:rPr>
        <w:t>Cranfield University, UK</w:t>
      </w:r>
    </w:p>
    <w:p w:rsidRPr="00CA1EA9" w:rsidR="006A73B5" w:rsidP="00CA1EA9" w:rsidRDefault="006713BE" w14:paraId="151787F5" w14:textId="57E18BAE">
      <w:pPr>
        <w:jc w:val="center"/>
        <w:rPr>
          <w:sz w:val="36"/>
        </w:rPr>
      </w:pPr>
      <w:r>
        <w:rPr>
          <w:sz w:val="36"/>
        </w:rPr>
        <w:t xml:space="preserve">Special Academic Session / Industry </w:t>
      </w:r>
      <w:r w:rsidR="001E403E">
        <w:rPr>
          <w:sz w:val="36"/>
        </w:rPr>
        <w:t>Workshop</w:t>
      </w:r>
      <w:r w:rsidRPr="00CA1EA9" w:rsidR="00430123">
        <w:rPr>
          <w:sz w:val="36"/>
        </w:rPr>
        <w:t xml:space="preserve"> Proposal Form</w:t>
      </w:r>
    </w:p>
    <w:p w:rsidR="00430123" w:rsidRDefault="00430123" w14:paraId="42C77BD9" w14:textId="77777777"/>
    <w:p w:rsidR="00430123" w:rsidRDefault="00430123" w14:paraId="79E7165C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30123" w:rsidTr="7A05981A" w14:paraId="0DBCF73A" w14:textId="77777777">
        <w:tc>
          <w:tcPr>
            <w:tcW w:w="2689" w:type="dxa"/>
            <w:tcMar/>
          </w:tcPr>
          <w:p w:rsidR="00430123" w:rsidRDefault="00430123" w14:paraId="3151C228" w14:textId="77777777"/>
        </w:tc>
        <w:tc>
          <w:tcPr>
            <w:tcW w:w="6327" w:type="dxa"/>
            <w:tcMar/>
          </w:tcPr>
          <w:p w:rsidRPr="00CA1EA9" w:rsidR="00430123" w:rsidP="7A05981A" w:rsidRDefault="00430123" w14:paraId="28924064" w14:textId="307190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A05981A" w:rsidR="0EF67D70">
              <w:rPr>
                <w:b w:val="1"/>
                <w:bCs w:val="1"/>
              </w:rPr>
              <w:t>Details</w:t>
            </w:r>
          </w:p>
        </w:tc>
      </w:tr>
      <w:tr w:rsidR="00430123" w:rsidTr="7A05981A" w14:paraId="20F11E75" w14:textId="77777777">
        <w:tc>
          <w:tcPr>
            <w:tcW w:w="2689" w:type="dxa"/>
            <w:tcMar/>
          </w:tcPr>
          <w:p w:rsidRPr="00CA1EA9" w:rsidR="00430123" w:rsidRDefault="00CA1EA9" w14:paraId="256516B5" w14:textId="77777777">
            <w:pPr>
              <w:rPr>
                <w:b/>
              </w:rPr>
            </w:pPr>
            <w:r>
              <w:rPr>
                <w:b/>
              </w:rPr>
              <w:t>Proposer</w:t>
            </w:r>
            <w:r w:rsidR="00987226">
              <w:rPr>
                <w:b/>
              </w:rPr>
              <w:t xml:space="preserve"> / Job title</w:t>
            </w:r>
          </w:p>
        </w:tc>
        <w:tc>
          <w:tcPr>
            <w:tcW w:w="6327" w:type="dxa"/>
            <w:tcMar/>
          </w:tcPr>
          <w:p w:rsidR="00430123" w:rsidRDefault="00430123" w14:paraId="3224DECB" w14:textId="1433B5F0"/>
          <w:p w:rsidR="00CA1EA9" w:rsidRDefault="00CA1EA9" w14:paraId="1D034169" w14:textId="77777777"/>
        </w:tc>
      </w:tr>
      <w:tr w:rsidR="00430123" w:rsidTr="7A05981A" w14:paraId="23ED9BF0" w14:textId="77777777">
        <w:tc>
          <w:tcPr>
            <w:tcW w:w="2689" w:type="dxa"/>
            <w:tcMar/>
          </w:tcPr>
          <w:p w:rsidRPr="00CA1EA9" w:rsidR="00430123" w:rsidRDefault="00987226" w14:paraId="5D2A22A7" w14:textId="77777777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6327" w:type="dxa"/>
            <w:tcMar/>
          </w:tcPr>
          <w:p w:rsidR="00CA1EA9" w:rsidP="006713BE" w:rsidRDefault="00CA1EA9" w14:paraId="28776AD0" w14:textId="77777777"/>
          <w:p w:rsidR="006713BE" w:rsidP="006713BE" w:rsidRDefault="006713BE" w14:paraId="761BCF53" w14:textId="77777777"/>
        </w:tc>
      </w:tr>
      <w:tr w:rsidR="00430123" w:rsidTr="7A05981A" w14:paraId="22C2BF47" w14:textId="77777777">
        <w:tc>
          <w:tcPr>
            <w:tcW w:w="2689" w:type="dxa"/>
            <w:tcMar/>
          </w:tcPr>
          <w:p w:rsidRPr="00CA1EA9" w:rsidR="00430123" w:rsidRDefault="00430123" w14:paraId="6D841888" w14:textId="77777777">
            <w:pPr>
              <w:rPr>
                <w:b/>
              </w:rPr>
            </w:pPr>
            <w:r w:rsidRPr="00CA1EA9">
              <w:rPr>
                <w:b/>
              </w:rPr>
              <w:t>Email / phone number</w:t>
            </w:r>
          </w:p>
        </w:tc>
        <w:tc>
          <w:tcPr>
            <w:tcW w:w="6327" w:type="dxa"/>
            <w:tcMar/>
          </w:tcPr>
          <w:p w:rsidR="00CA1EA9" w:rsidP="006713BE" w:rsidRDefault="00CA1EA9" w14:paraId="65E2F904" w14:textId="77777777"/>
          <w:p w:rsidR="006713BE" w:rsidP="006713BE" w:rsidRDefault="006713BE" w14:paraId="52EE8074" w14:textId="77777777"/>
        </w:tc>
      </w:tr>
      <w:tr w:rsidR="00430123" w:rsidTr="7A05981A" w14:paraId="7EDDDBDF" w14:textId="77777777">
        <w:tc>
          <w:tcPr>
            <w:tcW w:w="2689" w:type="dxa"/>
            <w:tcMar/>
          </w:tcPr>
          <w:p w:rsidRPr="00CA1EA9" w:rsidR="00430123" w:rsidRDefault="00987226" w14:paraId="2430D82B" w14:textId="77777777">
            <w:pPr>
              <w:rPr>
                <w:b/>
              </w:rPr>
            </w:pPr>
            <w:r>
              <w:rPr>
                <w:b/>
              </w:rPr>
              <w:t>Special Session</w:t>
            </w:r>
            <w:r w:rsidRPr="00CA1EA9" w:rsidR="00430123">
              <w:rPr>
                <w:b/>
              </w:rPr>
              <w:t xml:space="preserve"> title</w:t>
            </w:r>
          </w:p>
        </w:tc>
        <w:tc>
          <w:tcPr>
            <w:tcW w:w="6327" w:type="dxa"/>
            <w:tcMar/>
          </w:tcPr>
          <w:p w:rsidR="00CA1EA9" w:rsidP="006713BE" w:rsidRDefault="00CA1EA9" w14:paraId="01606BB5" w14:textId="77777777"/>
          <w:p w:rsidR="006713BE" w:rsidP="006713BE" w:rsidRDefault="006713BE" w14:paraId="0376C7DB" w14:textId="77777777"/>
        </w:tc>
      </w:tr>
      <w:tr w:rsidR="00430123" w:rsidTr="7A05981A" w14:paraId="5FC16831" w14:textId="77777777">
        <w:tc>
          <w:tcPr>
            <w:tcW w:w="2689" w:type="dxa"/>
            <w:tcMar/>
          </w:tcPr>
          <w:p w:rsidRPr="00CA1EA9" w:rsidR="00430123" w:rsidRDefault="00987226" w14:paraId="2048E683" w14:textId="77777777">
            <w:pPr>
              <w:rPr>
                <w:b/>
              </w:rPr>
            </w:pPr>
            <w:r>
              <w:rPr>
                <w:b/>
              </w:rPr>
              <w:t>Summary</w:t>
            </w:r>
            <w:r w:rsidRPr="00CA1EA9" w:rsidR="00430123">
              <w:rPr>
                <w:b/>
              </w:rPr>
              <w:t xml:space="preserve"> of Special Session</w:t>
            </w:r>
            <w:r w:rsidRPr="00CA1EA9" w:rsidR="00CA1EA9">
              <w:rPr>
                <w:b/>
              </w:rPr>
              <w:t xml:space="preserve"> (</w:t>
            </w:r>
            <w:r>
              <w:rPr>
                <w:b/>
              </w:rPr>
              <w:t xml:space="preserve">up to </w:t>
            </w:r>
            <w:r w:rsidRPr="00CA1EA9" w:rsidR="00CA1EA9">
              <w:rPr>
                <w:b/>
              </w:rPr>
              <w:t>250 words)</w:t>
            </w:r>
          </w:p>
        </w:tc>
        <w:tc>
          <w:tcPr>
            <w:tcW w:w="6327" w:type="dxa"/>
            <w:tcMar/>
          </w:tcPr>
          <w:p w:rsidR="00CA1EA9" w:rsidP="006713BE" w:rsidRDefault="00CA1EA9" w14:paraId="011D653C" w14:textId="77777777"/>
        </w:tc>
      </w:tr>
    </w:tbl>
    <w:p w:rsidR="00430123" w:rsidRDefault="00430123" w14:paraId="19C6FEE3" w14:textId="77777777"/>
    <w:sectPr w:rsidR="00430123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4CE3" w:rsidP="0098571A" w:rsidRDefault="00084CE3" w14:paraId="278DE2B6" w14:textId="77777777">
      <w:pPr>
        <w:spacing w:after="0" w:line="240" w:lineRule="auto"/>
      </w:pPr>
      <w:r>
        <w:separator/>
      </w:r>
    </w:p>
  </w:endnote>
  <w:endnote w:type="continuationSeparator" w:id="0">
    <w:p w:rsidR="00084CE3" w:rsidP="0098571A" w:rsidRDefault="00084CE3" w14:paraId="559FEBB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4CE3" w:rsidP="0098571A" w:rsidRDefault="00084CE3" w14:paraId="5F0CABF5" w14:textId="77777777">
      <w:pPr>
        <w:spacing w:after="0" w:line="240" w:lineRule="auto"/>
      </w:pPr>
      <w:r>
        <w:separator/>
      </w:r>
    </w:p>
  </w:footnote>
  <w:footnote w:type="continuationSeparator" w:id="0">
    <w:p w:rsidR="00084CE3" w:rsidP="0098571A" w:rsidRDefault="00084CE3" w14:paraId="674CC85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8571A" w:rsidRDefault="0098571A" w14:paraId="2FC89B2A" w14:textId="77777777">
    <w:pPr>
      <w:pStyle w:val="Header"/>
    </w:pPr>
    <w:r w:rsidRPr="00950CE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49AF55" wp14:editId="37D810FE">
          <wp:simplePos x="0" y="0"/>
          <wp:positionH relativeFrom="margin">
            <wp:align>right</wp:align>
          </wp:positionH>
          <wp:positionV relativeFrom="paragraph">
            <wp:posOffset>36195</wp:posOffset>
          </wp:positionV>
          <wp:extent cx="600710" cy="523240"/>
          <wp:effectExtent l="0" t="0" r="8890" b="0"/>
          <wp:wrapTight wrapText="bothSides">
            <wp:wrapPolygon edited="0">
              <wp:start x="13700" y="1573"/>
              <wp:lineTo x="0" y="3146"/>
              <wp:lineTo x="0" y="5505"/>
              <wp:lineTo x="5480" y="15728"/>
              <wp:lineTo x="3425" y="20447"/>
              <wp:lineTo x="6165" y="20447"/>
              <wp:lineTo x="21235" y="3932"/>
              <wp:lineTo x="21235" y="1573"/>
              <wp:lineTo x="13700" y="1573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71" b="17917"/>
                  <a:stretch/>
                </pic:blipFill>
                <pic:spPr bwMode="auto">
                  <a:xfrm>
                    <a:off x="0" y="0"/>
                    <a:ext cx="600710" cy="523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3"/>
    <w:rsid w:val="00084CE3"/>
    <w:rsid w:val="001140A8"/>
    <w:rsid w:val="001B14F7"/>
    <w:rsid w:val="001E403E"/>
    <w:rsid w:val="00430123"/>
    <w:rsid w:val="004E78DD"/>
    <w:rsid w:val="00513C79"/>
    <w:rsid w:val="006713BE"/>
    <w:rsid w:val="006A73B5"/>
    <w:rsid w:val="0098571A"/>
    <w:rsid w:val="00987226"/>
    <w:rsid w:val="00CA1EA9"/>
    <w:rsid w:val="00CA2671"/>
    <w:rsid w:val="0EF67D70"/>
    <w:rsid w:val="7A059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DA66C"/>
  <w15:chartTrackingRefBased/>
  <w15:docId w15:val="{6B3B5B9C-7066-46AE-9ED7-EFC432F4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1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8571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8571A"/>
  </w:style>
  <w:style w:type="paragraph" w:styleId="Footer">
    <w:name w:val="footer"/>
    <w:basedOn w:val="Normal"/>
    <w:link w:val="FooterChar"/>
    <w:uiPriority w:val="99"/>
    <w:unhideWhenUsed/>
    <w:rsid w:val="0098571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8571A"/>
  </w:style>
  <w:style w:type="character" w:styleId="Hyperlink">
    <w:name w:val="Hyperlink"/>
    <w:basedOn w:val="DefaultParagraphFont"/>
    <w:uiPriority w:val="99"/>
    <w:unhideWhenUsed/>
    <w:rsid w:val="00CA2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7D52A4CFE574F80311D99686CC95F" ma:contentTypeVersion="14" ma:contentTypeDescription="Create a new document." ma:contentTypeScope="" ma:versionID="e1f099cba17abb550d0fad1bbb064c8a">
  <xsd:schema xmlns:xsd="http://www.w3.org/2001/XMLSchema" xmlns:xs="http://www.w3.org/2001/XMLSchema" xmlns:p="http://schemas.microsoft.com/office/2006/metadata/properties" xmlns:ns2="bf3f11ab-210a-43da-a3ac-091e9a2bf8de" xmlns:ns3="3ec7d3f7-15b2-4ac4-b199-27fcf74f4c01" targetNamespace="http://schemas.microsoft.com/office/2006/metadata/properties" ma:root="true" ma:fieldsID="a8768fe979c93864c46559dd5d558294" ns2:_="" ns3:_="">
    <xsd:import namespace="bf3f11ab-210a-43da-a3ac-091e9a2bf8de"/>
    <xsd:import namespace="3ec7d3f7-15b2-4ac4-b199-27fcf74f4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f11ab-210a-43da-a3ac-091e9a2bf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ed3f799-2585-429a-ae92-38aec2d16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7d3f7-15b2-4ac4-b199-27fcf74f4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4050611-3783-4012-98a2-9550b467f5ff}" ma:internalName="TaxCatchAll" ma:showField="CatchAllData" ma:web="3ec7d3f7-15b2-4ac4-b199-27fcf74f4c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7d3f7-15b2-4ac4-b199-27fcf74f4c01" xsi:nil="true"/>
    <lcf76f155ced4ddcb4097134ff3c332f xmlns="bf3f11ab-210a-43da-a3ac-091e9a2bf8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AACB9-8355-4B26-B7A2-6962B5D2E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f11ab-210a-43da-a3ac-091e9a2bf8de"/>
    <ds:schemaRef ds:uri="3ec7d3f7-15b2-4ac4-b199-27fcf74f4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A39FE-2D0D-4660-87D3-1787A6D57864}">
  <ds:schemaRefs>
    <ds:schemaRef ds:uri="http://schemas.microsoft.com/office/2006/metadata/properties"/>
    <ds:schemaRef ds:uri="http://schemas.microsoft.com/office/infopath/2007/PartnerControls"/>
    <ds:schemaRef ds:uri="3ec7d3f7-15b2-4ac4-b199-27fcf74f4c01"/>
    <ds:schemaRef ds:uri="bf3f11ab-210a-43da-a3ac-091e9a2bf8de"/>
  </ds:schemaRefs>
</ds:datastoreItem>
</file>

<file path=customXml/itemProps3.xml><?xml version="1.0" encoding="utf-8"?>
<ds:datastoreItem xmlns:ds="http://schemas.openxmlformats.org/officeDocument/2006/customXml" ds:itemID="{8E526393-B28B-4128-A4AB-F9AD114F9F6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Erkoyuncu, John Ahmet</dc:creator>
  <keywords>|1:Pvt|5:NonExpCont|6:NonGov|2:Rolls-Royce|22:No|</keywords>
  <dc:description/>
  <lastModifiedBy>Pavan Addepalli</lastModifiedBy>
  <revision>5</revision>
  <dcterms:created xsi:type="dcterms:W3CDTF">2022-09-27T13:19:00.0000000Z</dcterms:created>
  <dcterms:modified xsi:type="dcterms:W3CDTF">2023-10-10T09:33:25.3230214Z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0x0101007247D52A4CFE574F80311D99686CC95F</vt:lpwstr>
  </property>
  <property fmtid="{D5CDD505-2E9C-101B-9397-08002B2CF9AE}" pid="3" name="docIndexRef">
    <vt:lpwstr>9fb2d237-3d9b-47fe-b503-a332bcc4914b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policy="e56daa8a-7b27-48ac-85d4-db65acb580b6" origin="userSelected" xmlns="http://www.boldonj</vt:lpwstr>
  </property>
  <property fmtid="{D5CDD505-2E9C-101B-9397-08002B2CF9AE}" pid="5" name="bjDocumentLabelXML-0">
    <vt:lpwstr>ames.com/2008/01/sie/internal/label"&gt;&lt;element uid="8b2d8d36-50e9-4e35-b179-b787235cbfe0" value="" /&gt;&lt;element uid="49330798-7003-4e86-8332-af49f20564a6" value="" /&gt;&lt;element uid="ec6abd3b-c0d6-4fa7-a60a-349d0f822e3b" value="" /&gt;&lt;element uid="46fe2329-c02b-4</vt:lpwstr>
  </property>
  <property fmtid="{D5CDD505-2E9C-101B-9397-08002B2CF9AE}" pid="6" name="bjDocumentLabelXML-1">
    <vt:lpwstr>495-b624-12a499d069e2" value="" /&gt;&lt;element uid="28b8f907-c4fe-4291-886d-ded1ddc540c2" value="" /&gt;&lt;/sisl&gt;</vt:lpwstr>
  </property>
  <property fmtid="{D5CDD505-2E9C-101B-9397-08002B2CF9AE}" pid="7" name="bjDocumentSecurityLabel">
    <vt:lpwstr>Private - Rolls-Royce Content Only - Not Subject to Export Control     </vt:lpwstr>
  </property>
  <property fmtid="{D5CDD505-2E9C-101B-9397-08002B2CF9AE}" pid="8" name="GovSecClass">
    <vt:lpwstr>No_Classification</vt:lpwstr>
  </property>
  <property fmtid="{D5CDD505-2E9C-101B-9397-08002B2CF9AE}" pid="9" name="Ownership">
    <vt:lpwstr>Rolls-Royce_content_only</vt:lpwstr>
  </property>
  <property fmtid="{D5CDD505-2E9C-101B-9397-08002B2CF9AE}" pid="10" name="TCGovSecClass">
    <vt:lpwstr>No_Classification</vt:lpwstr>
  </property>
  <property fmtid="{D5CDD505-2E9C-101B-9397-08002B2CF9AE}" pid="11" name="BusinessSensitivity">
    <vt:lpwstr>Private</vt:lpwstr>
  </property>
  <property fmtid="{D5CDD505-2E9C-101B-9397-08002B2CF9AE}" pid="12" name="ExportControlled">
    <vt:lpwstr>Not_Subject_to_Export_Control</vt:lpwstr>
  </property>
  <property fmtid="{D5CDD505-2E9C-101B-9397-08002B2CF9AE}" pid="13" name="bjClsUserRVM">
    <vt:lpwstr>[]</vt:lpwstr>
  </property>
  <property fmtid="{D5CDD505-2E9C-101B-9397-08002B2CF9AE}" pid="14" name="bjSaver">
    <vt:lpwstr>WrRVTvR6CQK6rQ371NPgdMLd7sptH2IC</vt:lpwstr>
  </property>
  <property fmtid="{D5CDD505-2E9C-101B-9397-08002B2CF9AE}" pid="15" name="MediaServiceImageTags">
    <vt:lpwstr/>
  </property>
</Properties>
</file>